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87CD" w14:textId="77777777" w:rsidR="004618E5" w:rsidRDefault="001E20B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7D410A3" w14:textId="77777777" w:rsidR="004618E5" w:rsidRDefault="004618E5">
      <w:pPr>
        <w:pStyle w:val="Standard"/>
        <w:jc w:val="center"/>
        <w:rPr>
          <w:rFonts w:ascii="Times New Roman" w:hAnsi="Times New Roman"/>
          <w:b/>
        </w:rPr>
      </w:pPr>
    </w:p>
    <w:p w14:paraId="7D8F20CB" w14:textId="77777777" w:rsidR="004618E5" w:rsidRDefault="001E20B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142"/>
        <w:gridCol w:w="677"/>
        <w:gridCol w:w="315"/>
        <w:gridCol w:w="142"/>
        <w:gridCol w:w="1044"/>
      </w:tblGrid>
      <w:tr w:rsidR="004618E5" w14:paraId="1B7AF8B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9F4F1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C2A8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Współczesne zagrożenia terrorystyczne w Europie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594E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D00F8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8E5" w14:paraId="7DED08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8CE5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10AED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4618E5" w14:paraId="2F0DE34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97C79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E961" w14:textId="77777777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618E5" w14:paraId="7CE1306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5870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E9044" w14:textId="77777777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4618E5" w14:paraId="3C59865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BE0D9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CC75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</w:t>
            </w:r>
          </w:p>
        </w:tc>
      </w:tr>
      <w:tr w:rsidR="004618E5" w14:paraId="6E9BCCC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459F4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BBA02" w14:textId="0082846C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614E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618E5" w14:paraId="0D68B52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C816D" w14:textId="77777777" w:rsidR="004618E5" w:rsidRDefault="001E20B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3232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618E5" w14:paraId="5A593BC4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B79DC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9FB9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5BE5" w14:textId="399E56E6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577D85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="00577D85" w:rsidRPr="00577D85">
              <w:rPr>
                <w:rFonts w:ascii="Times New Roman" w:hAnsi="Times New Roman"/>
                <w:b/>
                <w:bCs/>
                <w:sz w:val="16"/>
                <w:szCs w:val="16"/>
              </w:rPr>
              <w:t>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11F2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618E5" w14:paraId="35B9B80B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6B9A7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61AC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61D0147" w14:textId="3045D44F" w:rsidR="00577D85" w:rsidRDefault="00577D8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D0D0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BB76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5A077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E627" w14:textId="54E4CCE9" w:rsidR="004618E5" w:rsidRDefault="001E20B2" w:rsidP="00577D85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577D85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0F60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DD254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AD568" w14:textId="77777777" w:rsidR="00A272C8" w:rsidRDefault="00A272C8"/>
        </w:tc>
      </w:tr>
      <w:tr w:rsidR="004618E5" w14:paraId="0F750846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65FDB" w14:textId="77777777" w:rsidR="00A272C8" w:rsidRDefault="00A272C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1094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C433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A87B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7A322E3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651C" w14:textId="77777777" w:rsidR="004618E5" w:rsidRDefault="001E20B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9CCBF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30929B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618E5" w14:paraId="4FAFEF3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B0F3E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47EA2" w14:textId="4F4B8EEA" w:rsidR="004618E5" w:rsidRDefault="00577D8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0724" w14:textId="3ACD221C" w:rsidR="004618E5" w:rsidRDefault="003F76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D8DFA" w14:textId="24244D5E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77D8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C7581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B851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4618E5" w14:paraId="59903D0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F6A1" w14:textId="77777777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516F" w14:textId="684D1CB1" w:rsidR="004618E5" w:rsidRDefault="004618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9EC16" w14:textId="15473872" w:rsidR="004618E5" w:rsidRDefault="004618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DCE4" w14:textId="723C7AFD" w:rsidR="004618E5" w:rsidRDefault="004618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D07BE" w14:textId="14CF5D56" w:rsidR="004618E5" w:rsidRDefault="004618E5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C8F6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618E5" w14:paraId="1203C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280E7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7D058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0A32C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BBB6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DD7D0" w14:textId="77777777" w:rsidR="004618E5" w:rsidRDefault="004618E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CFDDD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8E5" w14:paraId="3071D61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2CD58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C6998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CC6C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5420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4A6E" w14:textId="77777777" w:rsidR="004618E5" w:rsidRDefault="004618E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A5312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18E5" w14:paraId="5DEE634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E462F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74426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E6628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1EC37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FD219" w14:textId="77777777" w:rsidR="004618E5" w:rsidRDefault="004618E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D3EF" w14:textId="77777777" w:rsidR="004618E5" w:rsidRDefault="004618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17ED" w14:paraId="4E850FC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33A0A" w14:textId="77777777" w:rsidR="00D117ED" w:rsidRDefault="00D117ED" w:rsidP="00D117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61A9" w14:textId="466ADC5B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D4392" w14:textId="0C947BB5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1434" w14:textId="375A90C4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08A05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06B9AFE" w14:textId="77777777" w:rsidR="00D117ED" w:rsidRDefault="00D117ED" w:rsidP="00D117E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3B25A617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2E619374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706298F0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11921A30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2D03659A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765D8754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7D1D9F2B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7861E967" w14:textId="747025FC" w:rsidR="00D117ED" w:rsidRDefault="00D117ED" w:rsidP="00D117E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FE71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17ED" w14:paraId="0534979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B90F2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8893" w14:textId="167E47AD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8687C" w14:textId="337CB041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D4B44" w14:textId="3BD44F43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D5109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A9E3D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4714" w14:textId="77777777" w:rsidR="00D117ED" w:rsidRDefault="00D117ED" w:rsidP="00D117E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117ED" w14:paraId="0C65F02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6714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74155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E23643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5448A71E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10A1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AA516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2A76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117ED" w14:paraId="61857818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B92D7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FD0730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9A86A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E942B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rozszerzoną wiedzę na temat światowych koncepcji terrorystycznych i ich wpływu na kształtowanie zjawiska terroryzmu w Europie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70F29" w14:textId="77777777" w:rsidR="00D117ED" w:rsidRDefault="00D117ED" w:rsidP="00D117E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740E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350A26F6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D117ED" w14:paraId="7B71BF6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0A8E" w14:textId="77777777" w:rsidR="00D117ED" w:rsidRDefault="00D117ED" w:rsidP="00D117E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AE1A0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E6A27" w14:textId="77777777" w:rsidR="00D117ED" w:rsidRDefault="00D117ED" w:rsidP="00D117E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z zakresu współczesnych uwarunkowań procesów i zjawisk towarzyszących ekspansji myśli terrorystycznej w Europie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B2865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97672" w14:textId="77777777" w:rsidR="00D117ED" w:rsidRDefault="00D117ED" w:rsidP="00D117ED"/>
        </w:tc>
      </w:tr>
      <w:tr w:rsidR="00D117ED" w14:paraId="341EBE42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4036" w14:textId="77777777" w:rsidR="00D117ED" w:rsidRDefault="00D117ED" w:rsidP="00D117E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42C35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F03A" w14:textId="77777777" w:rsidR="00D117ED" w:rsidRDefault="00D117ED" w:rsidP="00D117E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współczesnych uwarunkowań bezpiecznego bytu i rozwoju społeczeństw państw europejskich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CCE64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ACC4" w14:textId="77777777" w:rsidR="00D117ED" w:rsidRDefault="00D117ED" w:rsidP="00D117ED"/>
        </w:tc>
      </w:tr>
      <w:tr w:rsidR="00D117ED" w14:paraId="1CF71537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5C8EA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A971CE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B98A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DA478" w14:textId="77777777" w:rsidR="00D117ED" w:rsidRDefault="00D117ED" w:rsidP="00D117E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identyfikować, interpretować, a także wyjaśniać przyczyny zagrożeń terrorystycznych w Europie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B786B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77F35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  <w:p w14:paraId="6987E207" w14:textId="77777777" w:rsidR="00D117ED" w:rsidRDefault="00D117ED" w:rsidP="00D117ED">
            <w:pPr>
              <w:pStyle w:val="Standard"/>
              <w:spacing w:after="0" w:line="240" w:lineRule="auto"/>
              <w:ind w:left="-113" w:right="-113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prezentowanie własnej opinii,  argumentacji na forum grupy, dyskusja</w:t>
            </w:r>
          </w:p>
        </w:tc>
      </w:tr>
      <w:tr w:rsidR="00D117ED" w14:paraId="23B45CC2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59D52" w14:textId="77777777" w:rsidR="00D117ED" w:rsidRDefault="00D117ED" w:rsidP="00D117E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1316C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E5E2" w14:textId="77777777" w:rsidR="00D117ED" w:rsidRDefault="00D117ED" w:rsidP="00D117E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dokonywać wnikliwej analizy raportów (oficjalnych informacji) o rozwoju zagrożenia terrorystycznego w Europie i formułować własne opinie i wnioski w zakresie bezpieczeństwa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CED49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7EFB9" w14:textId="77777777" w:rsidR="00D117ED" w:rsidRDefault="00D117ED" w:rsidP="00D117ED"/>
        </w:tc>
      </w:tr>
      <w:tr w:rsidR="00D117ED" w14:paraId="3A4AAD22" w14:textId="77777777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3C11" w14:textId="77777777" w:rsidR="00D117ED" w:rsidRDefault="00D117ED" w:rsidP="00D117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A83DDC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C0B2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20BF" w14:textId="77777777" w:rsidR="00D117ED" w:rsidRDefault="00D117ED" w:rsidP="00D117E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wykorzystywać zdobytą wiedzę o rozwoju terroryzmu w Europie w merytorycznej dyskusji dot. wyjaśniania złożonych zjawisk społecznych w dziedzinie bezpieczeństwa europejskiego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EECB6" w14:textId="77777777" w:rsidR="00D117ED" w:rsidRDefault="00D117ED" w:rsidP="00D117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C894" w14:textId="77777777" w:rsidR="00D117ED" w:rsidRDefault="00D117ED" w:rsidP="00D117ED"/>
        </w:tc>
      </w:tr>
    </w:tbl>
    <w:p w14:paraId="5DE0C33F" w14:textId="77777777" w:rsidR="004618E5" w:rsidRDefault="004618E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12AF362F" w14:textId="4ED3425D" w:rsidR="004618E5" w:rsidRDefault="001E20B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A5C7FA0" w14:textId="77777777" w:rsidR="00443F89" w:rsidRPr="00F963EF" w:rsidRDefault="00443F89" w:rsidP="00443F89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443F89" w:rsidRPr="00F963EF" w14:paraId="114338B1" w14:textId="77777777" w:rsidTr="00EA3238">
        <w:tc>
          <w:tcPr>
            <w:tcW w:w="2802" w:type="dxa"/>
          </w:tcPr>
          <w:p w14:paraId="1998C7C3" w14:textId="77777777" w:rsidR="00443F89" w:rsidRPr="00F963EF" w:rsidRDefault="00443F89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53444E1" w14:textId="77777777" w:rsidR="00443F89" w:rsidRPr="00F963EF" w:rsidRDefault="00443F89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43F89" w:rsidRPr="00F963EF" w14:paraId="4C8F549D" w14:textId="77777777" w:rsidTr="00EA3238">
        <w:tc>
          <w:tcPr>
            <w:tcW w:w="2802" w:type="dxa"/>
          </w:tcPr>
          <w:p w14:paraId="5AE2A6AE" w14:textId="77777777" w:rsidR="00443F89" w:rsidRPr="00414EE1" w:rsidRDefault="00443F89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4214CE2" w14:textId="77777777" w:rsidR="00443F89" w:rsidRPr="00414EE1" w:rsidRDefault="00443F89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43F89" w:rsidRPr="00F963EF" w14:paraId="799F1B1C" w14:textId="77777777" w:rsidTr="00EA3238">
        <w:tc>
          <w:tcPr>
            <w:tcW w:w="9212" w:type="dxa"/>
            <w:gridSpan w:val="2"/>
          </w:tcPr>
          <w:p w14:paraId="31ADF50F" w14:textId="77777777" w:rsidR="00443F89" w:rsidRPr="00F963EF" w:rsidRDefault="00443F89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43F89" w:rsidRPr="00F963EF" w14:paraId="4A1AE125" w14:textId="77777777" w:rsidTr="00EA3238">
        <w:tc>
          <w:tcPr>
            <w:tcW w:w="9212" w:type="dxa"/>
            <w:gridSpan w:val="2"/>
          </w:tcPr>
          <w:p w14:paraId="29D58CD3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00884C07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Doświadczenia europejskie w walce z terroryzmem w XX wieku</w:t>
            </w:r>
          </w:p>
          <w:p w14:paraId="07D96610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Przyczyny rozwoju terroryzmu w Europie w XXI wieku</w:t>
            </w:r>
          </w:p>
          <w:p w14:paraId="3A2D2C29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Rozwój polityki antyterrorystycznej w UE</w:t>
            </w:r>
          </w:p>
          <w:p w14:paraId="7203F6A6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Strategia zwalczania terroryzmu</w:t>
            </w:r>
          </w:p>
          <w:p w14:paraId="1D1A270F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Prognoza zagrożeń terrorystycznych</w:t>
            </w:r>
          </w:p>
          <w:p w14:paraId="16655FDA" w14:textId="0F591B88" w:rsidR="00443F89" w:rsidRPr="00FA54E1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Seminarium podsumowujące, zaliczenie wykładów</w:t>
            </w:r>
          </w:p>
        </w:tc>
      </w:tr>
    </w:tbl>
    <w:p w14:paraId="043C3611" w14:textId="77777777" w:rsidR="00443F89" w:rsidRPr="00F963EF" w:rsidRDefault="00443F89" w:rsidP="00443F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443F89" w:rsidRPr="00F963EF" w14:paraId="6E2CDC89" w14:textId="77777777" w:rsidTr="00EA3238">
        <w:tc>
          <w:tcPr>
            <w:tcW w:w="2802" w:type="dxa"/>
          </w:tcPr>
          <w:p w14:paraId="14F2D3B0" w14:textId="77777777" w:rsidR="00443F89" w:rsidRPr="00F963EF" w:rsidRDefault="00443F89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2AFD28A" w14:textId="77777777" w:rsidR="00443F89" w:rsidRPr="00F963EF" w:rsidRDefault="00443F89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43F89" w:rsidRPr="00F963EF" w14:paraId="0E5DE9ED" w14:textId="77777777" w:rsidTr="00EA3238">
        <w:tc>
          <w:tcPr>
            <w:tcW w:w="2802" w:type="dxa"/>
          </w:tcPr>
          <w:p w14:paraId="4A155CE5" w14:textId="10CF38EF" w:rsidR="00443F89" w:rsidRPr="00414EE1" w:rsidRDefault="00932DC0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  <w:r w:rsidR="00443F8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10" w:type="dxa"/>
          </w:tcPr>
          <w:p w14:paraId="3099910A" w14:textId="7C08BF91" w:rsidR="00443F89" w:rsidRPr="00732EBB" w:rsidRDefault="00111237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443F89">
              <w:rPr>
                <w:bCs/>
                <w:sz w:val="18"/>
                <w:szCs w:val="18"/>
              </w:rPr>
              <w:t>rezentowanie</w:t>
            </w:r>
            <w:r w:rsidR="00443F89" w:rsidRPr="008D78EB">
              <w:rPr>
                <w:bCs/>
                <w:sz w:val="18"/>
                <w:szCs w:val="18"/>
              </w:rPr>
              <w:t xml:space="preserve"> przygotowywanego zagadnienia</w:t>
            </w:r>
            <w:r w:rsidR="00443F89">
              <w:rPr>
                <w:bCs/>
                <w:sz w:val="18"/>
                <w:szCs w:val="18"/>
              </w:rPr>
              <w:t xml:space="preserve">, </w:t>
            </w:r>
            <w:r w:rsidR="00443F89"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443F89" w:rsidRPr="00F963EF" w14:paraId="1AEA5E8A" w14:textId="77777777" w:rsidTr="00EA3238">
        <w:tc>
          <w:tcPr>
            <w:tcW w:w="9212" w:type="dxa"/>
            <w:gridSpan w:val="2"/>
          </w:tcPr>
          <w:p w14:paraId="43E3F2E7" w14:textId="77777777" w:rsidR="00443F89" w:rsidRPr="00F963EF" w:rsidRDefault="00443F89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43F89" w:rsidRPr="00F963EF" w14:paraId="16353BAC" w14:textId="77777777" w:rsidTr="00EA3238">
        <w:tc>
          <w:tcPr>
            <w:tcW w:w="9212" w:type="dxa"/>
            <w:gridSpan w:val="2"/>
          </w:tcPr>
          <w:p w14:paraId="31AA4311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6BDBB332" w14:textId="15FD1851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Wnioski z procesu zwalczania terroryzmu narodowego w Europie</w:t>
            </w:r>
            <w:r w:rsidR="00111237">
              <w:rPr>
                <w:bCs/>
                <w:sz w:val="20"/>
                <w:szCs w:val="20"/>
              </w:rPr>
              <w:t xml:space="preserve"> – analiza porównawcza studiów wybranych </w:t>
            </w:r>
            <w:r w:rsidR="00694968">
              <w:rPr>
                <w:bCs/>
                <w:sz w:val="20"/>
                <w:szCs w:val="20"/>
              </w:rPr>
              <w:t>zamachów</w:t>
            </w:r>
          </w:p>
          <w:p w14:paraId="66768511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Ocena przyczyn rozwoju zagrożenia terroryzmu islamskiego w Europie - kryteria oceny</w:t>
            </w:r>
          </w:p>
          <w:p w14:paraId="6BDBB969" w14:textId="7B934F66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Studium przypadku współczesnych wybranych zamachów terrorystycznych w Europie</w:t>
            </w:r>
            <w:r w:rsidR="00694968">
              <w:rPr>
                <w:bCs/>
                <w:sz w:val="20"/>
                <w:szCs w:val="20"/>
              </w:rPr>
              <w:t xml:space="preserve"> – wnioski w </w:t>
            </w:r>
            <w:r w:rsidR="00836FA0">
              <w:rPr>
                <w:bCs/>
                <w:sz w:val="20"/>
                <w:szCs w:val="20"/>
              </w:rPr>
              <w:t>sprawie</w:t>
            </w:r>
            <w:r w:rsidR="00694968">
              <w:rPr>
                <w:bCs/>
                <w:sz w:val="20"/>
                <w:szCs w:val="20"/>
              </w:rPr>
              <w:t xml:space="preserve"> </w:t>
            </w:r>
            <w:r w:rsidR="00836FA0">
              <w:rPr>
                <w:bCs/>
                <w:sz w:val="20"/>
                <w:szCs w:val="20"/>
              </w:rPr>
              <w:t>przyczyn</w:t>
            </w:r>
            <w:r w:rsidR="00694968">
              <w:rPr>
                <w:bCs/>
                <w:sz w:val="20"/>
                <w:szCs w:val="20"/>
              </w:rPr>
              <w:t xml:space="preserve"> oraz najlepszych sposobów profilaktyki i prewencji</w:t>
            </w:r>
          </w:p>
          <w:p w14:paraId="6764E1FC" w14:textId="77777777" w:rsidR="00443F89" w:rsidRPr="00443F89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Analiza strategiczna środowiska bezpieczeństwa w Europie</w:t>
            </w:r>
          </w:p>
          <w:p w14:paraId="35F1BEE6" w14:textId="243E6FAB" w:rsidR="00443F89" w:rsidRPr="00171E74" w:rsidRDefault="00443F89" w:rsidP="00443F89">
            <w:pPr>
              <w:widowControl/>
              <w:numPr>
                <w:ilvl w:val="0"/>
                <w:numId w:val="33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43F89">
              <w:rPr>
                <w:bCs/>
                <w:sz w:val="20"/>
                <w:szCs w:val="20"/>
              </w:rPr>
              <w:t>Seminarium podsumowujące, zaliczenie ćwiczeń</w:t>
            </w:r>
          </w:p>
        </w:tc>
      </w:tr>
    </w:tbl>
    <w:p w14:paraId="133EFF38" w14:textId="77777777" w:rsidR="00443F89" w:rsidRDefault="00443F89" w:rsidP="00443F89"/>
    <w:bookmarkEnd w:id="0"/>
    <w:p w14:paraId="617C811C" w14:textId="77777777" w:rsidR="004618E5" w:rsidRDefault="004618E5">
      <w:pPr>
        <w:pStyle w:val="Standard"/>
        <w:spacing w:after="0" w:line="240" w:lineRule="auto"/>
        <w:ind w:left="170"/>
      </w:pPr>
    </w:p>
    <w:p w14:paraId="0071FFF1" w14:textId="77777777" w:rsidR="004618E5" w:rsidRDefault="001E20B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4618E5" w14:paraId="79220A3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8230" w14:textId="7777777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49C7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Aleksandrowicz Tomasz, Terroryzm międzynarodowy, Wyd. 2. - Editions Spotkania Spółka z o.o. S.K.A; IBUK Libra, 2015</w:t>
            </w:r>
          </w:p>
        </w:tc>
      </w:tr>
      <w:tr w:rsidR="004618E5" w14:paraId="1B94A77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8B7A" w14:textId="69B1E8ED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BAB5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Liedel Krzysztof, Piasecka Paulina, Bezpieczeństwo w czasach terroryzmu: jak przeżyć zamach terrorystyczny, Difin Warszawa 2018</w:t>
            </w:r>
          </w:p>
        </w:tc>
      </w:tr>
      <w:tr w:rsidR="00D00454" w14:paraId="3A5361C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2985" w14:textId="78DA4C66" w:rsidR="00D00454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C402" w14:textId="7BAD11FC" w:rsidR="00D00454" w:rsidRDefault="00D0045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0454">
              <w:rPr>
                <w:rFonts w:ascii="Times New Roman" w:hAnsi="Times New Roman"/>
                <w:sz w:val="18"/>
                <w:szCs w:val="18"/>
              </w:rPr>
              <w:t>Kulisz M. Z., Terroryzm wyzwaniem dla bezpieczeństwa obywateli w XXI wieku, [w:] M. Z. Kulisz (red. nauk.), Vademecum bezpieczeństwa wewnętrznego. Wyzwania bezpieczeństwa publicznego, Oficyna Wydawnicza PWSZ w Nysie, Nysa 2020, s. 86-107</w:t>
            </w:r>
          </w:p>
        </w:tc>
      </w:tr>
      <w:tr w:rsidR="004618E5" w14:paraId="5495AAE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967DC" w14:textId="7CAB8FF6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1E6B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Małkiewicz Andrzej, Terroryzm, wybrane zagadnienia, Wydaw. Oficyna Wydawnicza PWSZ w Nysie, Nysa 2014</w:t>
            </w:r>
          </w:p>
        </w:tc>
      </w:tr>
    </w:tbl>
    <w:p w14:paraId="0CC9B344" w14:textId="77777777" w:rsidR="004618E5" w:rsidRDefault="004618E5">
      <w:pPr>
        <w:pStyle w:val="Standard"/>
        <w:spacing w:after="0" w:line="240" w:lineRule="auto"/>
      </w:pPr>
    </w:p>
    <w:p w14:paraId="30EEE14A" w14:textId="77777777" w:rsidR="004618E5" w:rsidRDefault="001E20B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1E20B2" w14:paraId="4C6860B9" w14:textId="77777777" w:rsidTr="00EA32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3A62" w14:textId="2BD60082" w:rsidR="001E20B2" w:rsidRDefault="001E20B2" w:rsidP="00EA32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2B6B7" w14:textId="77777777" w:rsidR="001E20B2" w:rsidRDefault="001E20B2" w:rsidP="00EA323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Belechow Bolesław, Terroryzm. Aktorzy, statyści, widownie, Wydaw. PWN, Warszawa 2010.</w:t>
            </w:r>
          </w:p>
        </w:tc>
      </w:tr>
      <w:tr w:rsidR="004618E5" w14:paraId="3E2468B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5A674" w14:textId="2702D1EF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906D" w14:textId="77777777" w:rsidR="004618E5" w:rsidRDefault="001E20B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Herbowski Piotr, Słapczyńska Dominika, Jagiełło Dariusz (red. naukowa), Pozyskiwanie informacji w walce z terroryzmem, Difin, Warszawa 2017</w:t>
            </w:r>
          </w:p>
        </w:tc>
      </w:tr>
      <w:tr w:rsidR="004618E5" w14:paraId="72704B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C48C" w14:textId="563D6CD7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F6F1" w14:textId="77777777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Nowakowska-Krystman Aneta, Zubrzycki Waldemar, Daniluk Piotr, Mazur-Cieślik Ewa, Terroryzm w ujęciu analiz strategicznych, Difin, Warszawa2015</w:t>
            </w:r>
          </w:p>
        </w:tc>
      </w:tr>
      <w:tr w:rsidR="004618E5" w14:paraId="2C8F0B6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78054" w14:textId="4D6DF5B3" w:rsidR="004618E5" w:rsidRDefault="001E20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FF0B" w14:textId="77777777" w:rsidR="004618E5" w:rsidRDefault="001E20B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Szlachter Damian, Walka z terroryzmem w Unii Europejskiej - nowy impuls, Wydaw. Adam Marszałek, Toruń 2007</w:t>
            </w:r>
          </w:p>
        </w:tc>
      </w:tr>
    </w:tbl>
    <w:p w14:paraId="06B485E6" w14:textId="77777777" w:rsidR="004618E5" w:rsidRDefault="004618E5">
      <w:pPr>
        <w:pStyle w:val="Standard"/>
        <w:spacing w:after="0"/>
        <w:rPr>
          <w:rFonts w:ascii="Times New Roman" w:hAnsi="Times New Roman"/>
        </w:rPr>
      </w:pPr>
    </w:p>
    <w:p w14:paraId="56816D1E" w14:textId="77777777" w:rsidR="004618E5" w:rsidRDefault="004618E5">
      <w:pPr>
        <w:pStyle w:val="Standard"/>
        <w:spacing w:after="0"/>
        <w:rPr>
          <w:rFonts w:ascii="Times New Roman" w:hAnsi="Times New Roman"/>
        </w:rPr>
      </w:pPr>
    </w:p>
    <w:p w14:paraId="3E440A50" w14:textId="77777777" w:rsidR="004618E5" w:rsidRDefault="001E20B2">
      <w:pPr>
        <w:pStyle w:val="Standard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534C86EA" w14:textId="77777777" w:rsidR="004618E5" w:rsidRDefault="004618E5">
      <w:pPr>
        <w:pStyle w:val="Standard"/>
        <w:spacing w:after="0"/>
        <w:rPr>
          <w:rFonts w:ascii="Times New Roman" w:hAnsi="Times New Roman"/>
        </w:rPr>
      </w:pPr>
    </w:p>
    <w:p w14:paraId="39E08F68" w14:textId="77777777" w:rsidR="004618E5" w:rsidRDefault="004618E5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4618E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84DBB" w14:textId="77777777" w:rsidR="00A272C8" w:rsidRDefault="001E20B2">
      <w:r>
        <w:separator/>
      </w:r>
    </w:p>
  </w:endnote>
  <w:endnote w:type="continuationSeparator" w:id="0">
    <w:p w14:paraId="077E3D0D" w14:textId="77777777" w:rsidR="00A272C8" w:rsidRDefault="001E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5ECC" w14:textId="77777777" w:rsidR="00A272C8" w:rsidRDefault="001E20B2">
      <w:r>
        <w:rPr>
          <w:color w:val="000000"/>
        </w:rPr>
        <w:separator/>
      </w:r>
    </w:p>
  </w:footnote>
  <w:footnote w:type="continuationSeparator" w:id="0">
    <w:p w14:paraId="7645465D" w14:textId="77777777" w:rsidR="00A272C8" w:rsidRDefault="001E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391"/>
    <w:multiLevelType w:val="multilevel"/>
    <w:tmpl w:val="DF8CBBA6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30A47C4"/>
    <w:multiLevelType w:val="multilevel"/>
    <w:tmpl w:val="C4466EB0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" w15:restartNumberingAfterBreak="0">
    <w:nsid w:val="08A43107"/>
    <w:multiLevelType w:val="multilevel"/>
    <w:tmpl w:val="463CC7BE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CA12ED4"/>
    <w:multiLevelType w:val="multilevel"/>
    <w:tmpl w:val="4C6E7E2E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4" w15:restartNumberingAfterBreak="0">
    <w:nsid w:val="0E41117C"/>
    <w:multiLevelType w:val="multilevel"/>
    <w:tmpl w:val="E7427E0A"/>
    <w:styleLink w:val="WW8Num18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0E01A0A"/>
    <w:multiLevelType w:val="multilevel"/>
    <w:tmpl w:val="603EB6C4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03BBE"/>
    <w:multiLevelType w:val="multilevel"/>
    <w:tmpl w:val="5FD274A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171D656F"/>
    <w:multiLevelType w:val="multilevel"/>
    <w:tmpl w:val="56D45BB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3656A"/>
    <w:multiLevelType w:val="multilevel"/>
    <w:tmpl w:val="CE8C5B04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9" w15:restartNumberingAfterBreak="0">
    <w:nsid w:val="212132B4"/>
    <w:multiLevelType w:val="multilevel"/>
    <w:tmpl w:val="E278B298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37A2DF4"/>
    <w:multiLevelType w:val="multilevel"/>
    <w:tmpl w:val="64EAD5BC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5373"/>
    <w:multiLevelType w:val="multilevel"/>
    <w:tmpl w:val="58F62A4A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2" w15:restartNumberingAfterBreak="0">
    <w:nsid w:val="2C754956"/>
    <w:multiLevelType w:val="multilevel"/>
    <w:tmpl w:val="79067E08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0F60835"/>
    <w:multiLevelType w:val="multilevel"/>
    <w:tmpl w:val="09C65E06"/>
    <w:styleLink w:val="WW8Num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73A769E"/>
    <w:multiLevelType w:val="multilevel"/>
    <w:tmpl w:val="AEF6987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3530C"/>
    <w:multiLevelType w:val="multilevel"/>
    <w:tmpl w:val="52F26F34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6" w15:restartNumberingAfterBreak="0">
    <w:nsid w:val="39971E4F"/>
    <w:multiLevelType w:val="multilevel"/>
    <w:tmpl w:val="D44ADA6C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50CF1"/>
    <w:multiLevelType w:val="multilevel"/>
    <w:tmpl w:val="3CF605AC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6B3"/>
    <w:multiLevelType w:val="multilevel"/>
    <w:tmpl w:val="EFFC4FB2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51CF2A42"/>
    <w:multiLevelType w:val="multilevel"/>
    <w:tmpl w:val="D19A76E2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57064E50"/>
    <w:multiLevelType w:val="multilevel"/>
    <w:tmpl w:val="335E0FFA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8987CB2"/>
    <w:multiLevelType w:val="multilevel"/>
    <w:tmpl w:val="329030BA"/>
    <w:styleLink w:val="WW8Num21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5B1B63AF"/>
    <w:multiLevelType w:val="multilevel"/>
    <w:tmpl w:val="F60246DE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5D2802EB"/>
    <w:multiLevelType w:val="multilevel"/>
    <w:tmpl w:val="33A6F172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429C2"/>
    <w:multiLevelType w:val="multilevel"/>
    <w:tmpl w:val="7898F74A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10ED2"/>
    <w:multiLevelType w:val="multilevel"/>
    <w:tmpl w:val="946EA93C"/>
    <w:styleLink w:val="WW8Num1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63EC2C34"/>
    <w:multiLevelType w:val="multilevel"/>
    <w:tmpl w:val="DE760B1C"/>
    <w:styleLink w:val="WW8Num24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74DC5D4B"/>
    <w:multiLevelType w:val="multilevel"/>
    <w:tmpl w:val="7BDC119E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791C71B6"/>
    <w:multiLevelType w:val="multilevel"/>
    <w:tmpl w:val="42ECAB02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46419"/>
    <w:multiLevelType w:val="multilevel"/>
    <w:tmpl w:val="A052E750"/>
    <w:styleLink w:val="WW8Num1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385568796">
    <w:abstractNumId w:val="28"/>
  </w:num>
  <w:num w:numId="2" w16cid:durableId="541065272">
    <w:abstractNumId w:val="0"/>
  </w:num>
  <w:num w:numId="3" w16cid:durableId="766344358">
    <w:abstractNumId w:val="7"/>
  </w:num>
  <w:num w:numId="4" w16cid:durableId="1380863948">
    <w:abstractNumId w:val="14"/>
  </w:num>
  <w:num w:numId="5" w16cid:durableId="329452057">
    <w:abstractNumId w:val="6"/>
  </w:num>
  <w:num w:numId="6" w16cid:durableId="279924690">
    <w:abstractNumId w:val="8"/>
  </w:num>
  <w:num w:numId="7" w16cid:durableId="1675303507">
    <w:abstractNumId w:val="1"/>
  </w:num>
  <w:num w:numId="8" w16cid:durableId="1751194259">
    <w:abstractNumId w:val="11"/>
  </w:num>
  <w:num w:numId="9" w16cid:durableId="739912388">
    <w:abstractNumId w:val="12"/>
  </w:num>
  <w:num w:numId="10" w16cid:durableId="847983068">
    <w:abstractNumId w:val="23"/>
  </w:num>
  <w:num w:numId="11" w16cid:durableId="614991530">
    <w:abstractNumId w:val="2"/>
  </w:num>
  <w:num w:numId="12" w16cid:durableId="348944396">
    <w:abstractNumId w:val="22"/>
  </w:num>
  <w:num w:numId="13" w16cid:durableId="1296448391">
    <w:abstractNumId w:val="13"/>
  </w:num>
  <w:num w:numId="14" w16cid:durableId="10383018">
    <w:abstractNumId w:val="26"/>
  </w:num>
  <w:num w:numId="15" w16cid:durableId="506869943">
    <w:abstractNumId w:val="19"/>
  </w:num>
  <w:num w:numId="16" w16cid:durableId="1450585447">
    <w:abstractNumId w:val="30"/>
  </w:num>
  <w:num w:numId="17" w16cid:durableId="118957121">
    <w:abstractNumId w:val="29"/>
  </w:num>
  <w:num w:numId="18" w16cid:durableId="1987589899">
    <w:abstractNumId w:val="4"/>
  </w:num>
  <w:num w:numId="19" w16cid:durableId="747194044">
    <w:abstractNumId w:val="20"/>
  </w:num>
  <w:num w:numId="20" w16cid:durableId="1251701746">
    <w:abstractNumId w:val="24"/>
  </w:num>
  <w:num w:numId="21" w16cid:durableId="1849170656">
    <w:abstractNumId w:val="21"/>
  </w:num>
  <w:num w:numId="22" w16cid:durableId="1313176095">
    <w:abstractNumId w:val="15"/>
  </w:num>
  <w:num w:numId="23" w16cid:durableId="1466966857">
    <w:abstractNumId w:val="18"/>
  </w:num>
  <w:num w:numId="24" w16cid:durableId="1280840001">
    <w:abstractNumId w:val="27"/>
  </w:num>
  <w:num w:numId="25" w16cid:durableId="286861921">
    <w:abstractNumId w:val="5"/>
  </w:num>
  <w:num w:numId="26" w16cid:durableId="70348348">
    <w:abstractNumId w:val="3"/>
  </w:num>
  <w:num w:numId="27" w16cid:durableId="205803006">
    <w:abstractNumId w:val="16"/>
  </w:num>
  <w:num w:numId="28" w16cid:durableId="2101829829">
    <w:abstractNumId w:val="17"/>
  </w:num>
  <w:num w:numId="29" w16cid:durableId="2002656755">
    <w:abstractNumId w:val="9"/>
  </w:num>
  <w:num w:numId="30" w16cid:durableId="317197325">
    <w:abstractNumId w:val="10"/>
  </w:num>
  <w:num w:numId="31" w16cid:durableId="1210452619">
    <w:abstractNumId w:val="23"/>
    <w:lvlOverride w:ilvl="0">
      <w:startOverride w:val="1"/>
    </w:lvlOverride>
  </w:num>
  <w:num w:numId="32" w16cid:durableId="2007320602">
    <w:abstractNumId w:val="14"/>
    <w:lvlOverride w:ilvl="0">
      <w:startOverride w:val="1"/>
    </w:lvlOverride>
  </w:num>
  <w:num w:numId="33" w16cid:durableId="31545521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8E5"/>
    <w:rsid w:val="00111237"/>
    <w:rsid w:val="0016719A"/>
    <w:rsid w:val="001E20B2"/>
    <w:rsid w:val="003F767B"/>
    <w:rsid w:val="00443F89"/>
    <w:rsid w:val="004618E5"/>
    <w:rsid w:val="00577D85"/>
    <w:rsid w:val="006614E8"/>
    <w:rsid w:val="00694968"/>
    <w:rsid w:val="00836FA0"/>
    <w:rsid w:val="00932DC0"/>
    <w:rsid w:val="00A272C8"/>
    <w:rsid w:val="00D00454"/>
    <w:rsid w:val="00D1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55D9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Akapit0">
    <w:name w:val="Akapit0"/>
    <w:basedOn w:val="Standard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/>
    </w:rPr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2017-10-03T20:22:00Z</cp:lastPrinted>
  <dcterms:created xsi:type="dcterms:W3CDTF">2022-04-16T08:13:00Z</dcterms:created>
  <dcterms:modified xsi:type="dcterms:W3CDTF">2022-04-16T08:47:00Z</dcterms:modified>
</cp:coreProperties>
</file>